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57CB" w:rsidRPr="006545B9" w:rsidRDefault="006545B9" w:rsidP="006545B9">
      <w:pPr>
        <w:pStyle w:val="Akapitzlist"/>
        <w:numPr>
          <w:ilvl w:val="0"/>
          <w:numId w:val="2"/>
        </w:numPr>
        <w:rPr>
          <w:rFonts w:cstheme="minorHAnsi"/>
        </w:rPr>
      </w:pPr>
      <w:r w:rsidRPr="006545B9">
        <w:rPr>
          <w:rFonts w:cstheme="minorHAnsi"/>
        </w:rPr>
        <w:t>Opis przedmiotu zamówienia</w:t>
      </w:r>
    </w:p>
    <w:p w:rsidR="00B16F94" w:rsidRPr="009C390B" w:rsidRDefault="00980E13" w:rsidP="009C390B">
      <w:pPr>
        <w:pStyle w:val="Akapitzlist"/>
        <w:numPr>
          <w:ilvl w:val="1"/>
          <w:numId w:val="2"/>
        </w:numPr>
        <w:ind w:left="851" w:hanging="433"/>
        <w:rPr>
          <w:rFonts w:cstheme="minorHAnsi"/>
        </w:rPr>
      </w:pPr>
      <w:r w:rsidRPr="00B16F94">
        <w:rPr>
          <w:rFonts w:cstheme="minorHAnsi"/>
        </w:rPr>
        <w:t xml:space="preserve">Przedmiotem niniejszego zamówienia jest </w:t>
      </w:r>
      <w:r w:rsidR="009C390B">
        <w:rPr>
          <w:rFonts w:cstheme="minorHAnsi"/>
        </w:rPr>
        <w:t>o</w:t>
      </w:r>
      <w:r w:rsidR="009C390B" w:rsidRPr="009C390B">
        <w:rPr>
          <w:rFonts w:cstheme="minorHAnsi"/>
        </w:rPr>
        <w:t xml:space="preserve">dtworzenie instalacji oświetleniowej w rejonie </w:t>
      </w:r>
      <w:r w:rsidR="009C390B">
        <w:rPr>
          <w:rFonts w:cstheme="minorHAnsi"/>
        </w:rPr>
        <w:t xml:space="preserve">instalacji </w:t>
      </w:r>
      <w:r w:rsidR="009C390B" w:rsidRPr="009C390B">
        <w:rPr>
          <w:rFonts w:cstheme="minorHAnsi"/>
        </w:rPr>
        <w:t>filtrów workowych</w:t>
      </w:r>
      <w:r w:rsidR="009C390B">
        <w:rPr>
          <w:rFonts w:cstheme="minorHAnsi"/>
        </w:rPr>
        <w:t xml:space="preserve">. </w:t>
      </w:r>
      <w:r w:rsidR="00DC6D6F" w:rsidRPr="00DC6D6F">
        <w:rPr>
          <w:rFonts w:cstheme="minorHAnsi"/>
        </w:rPr>
        <w:t>Przed złożeniem oferty Zamawiający przewiduje obowiązkową wizję lokalną przedstawiciela Wykonawcy zgłoszoną poprzez platformę</w:t>
      </w:r>
      <w:r w:rsidR="00DC6D6F">
        <w:rPr>
          <w:rFonts w:cstheme="minorHAnsi"/>
        </w:rPr>
        <w:t>.</w:t>
      </w:r>
    </w:p>
    <w:p w:rsidR="00980E13" w:rsidRPr="00B16F94" w:rsidRDefault="006545B9" w:rsidP="00980E13">
      <w:pPr>
        <w:pStyle w:val="Akapitzlist"/>
        <w:numPr>
          <w:ilvl w:val="1"/>
          <w:numId w:val="2"/>
        </w:numPr>
        <w:ind w:left="851" w:hanging="425"/>
        <w:rPr>
          <w:rFonts w:cstheme="minorHAnsi"/>
        </w:rPr>
      </w:pPr>
      <w:r w:rsidRPr="00B16F94">
        <w:rPr>
          <w:rFonts w:cstheme="minorHAnsi"/>
        </w:rPr>
        <w:t>Lokalizacja przedmiotu zamówienia</w:t>
      </w:r>
    </w:p>
    <w:p w:rsidR="00980E13" w:rsidRDefault="006545B9" w:rsidP="00980E13">
      <w:pPr>
        <w:pStyle w:val="Akapitzlist"/>
        <w:ind w:left="851"/>
        <w:rPr>
          <w:rFonts w:cstheme="minorHAnsi"/>
        </w:rPr>
      </w:pPr>
      <w:r w:rsidRPr="00980E13">
        <w:rPr>
          <w:rFonts w:cstheme="minorHAnsi"/>
        </w:rPr>
        <w:t>Zakład Termicznego Przekształcania Odpadów w Krakowie ul. Jerzego Giedroycia 23, 31-981 Kraków.</w:t>
      </w:r>
    </w:p>
    <w:p w:rsidR="006545B9" w:rsidRDefault="006545B9" w:rsidP="00980E13">
      <w:pPr>
        <w:pStyle w:val="Akapitzlist"/>
        <w:numPr>
          <w:ilvl w:val="1"/>
          <w:numId w:val="2"/>
        </w:numPr>
        <w:ind w:left="851" w:hanging="425"/>
        <w:rPr>
          <w:rFonts w:cstheme="minorHAnsi"/>
        </w:rPr>
      </w:pPr>
      <w:r w:rsidRPr="00980E13">
        <w:rPr>
          <w:rFonts w:cstheme="minorHAnsi"/>
        </w:rPr>
        <w:t>S</w:t>
      </w:r>
      <w:r w:rsidR="00094320">
        <w:rPr>
          <w:rFonts w:cstheme="minorHAnsi"/>
        </w:rPr>
        <w:t xml:space="preserve">zczegółowy opis </w:t>
      </w:r>
      <w:r w:rsidRPr="00980E13">
        <w:rPr>
          <w:rFonts w:cstheme="minorHAnsi"/>
        </w:rPr>
        <w:t>przedmiotu zamówienia i zakres prac:</w:t>
      </w:r>
    </w:p>
    <w:p w:rsidR="009C390B" w:rsidRPr="009C390B" w:rsidRDefault="009C390B" w:rsidP="009C390B">
      <w:pPr>
        <w:pStyle w:val="Akapitzlist"/>
        <w:ind w:left="851"/>
        <w:rPr>
          <w:rFonts w:cstheme="minorHAnsi"/>
        </w:rPr>
      </w:pPr>
      <w:r>
        <w:rPr>
          <w:rFonts w:cstheme="minorHAnsi"/>
        </w:rPr>
        <w:t xml:space="preserve">- </w:t>
      </w:r>
      <w:r w:rsidRPr="009C390B">
        <w:rPr>
          <w:rFonts w:cstheme="minorHAnsi"/>
        </w:rPr>
        <w:t xml:space="preserve">budowa rusztowań na okres 2 tygodni – dla linii 1 i 2 (rejon wykonywanych prac), </w:t>
      </w:r>
    </w:p>
    <w:p w:rsidR="009C390B" w:rsidRPr="009C390B" w:rsidRDefault="009C390B" w:rsidP="009C390B">
      <w:pPr>
        <w:pStyle w:val="Akapitzlist"/>
        <w:ind w:left="851"/>
        <w:rPr>
          <w:rFonts w:cstheme="minorHAnsi"/>
        </w:rPr>
      </w:pPr>
      <w:r w:rsidRPr="009C390B">
        <w:rPr>
          <w:rFonts w:cstheme="minorHAnsi"/>
        </w:rPr>
        <w:t xml:space="preserve">- montaż nowych tras kablowych, </w:t>
      </w:r>
    </w:p>
    <w:p w:rsidR="009C390B" w:rsidRPr="009C390B" w:rsidRDefault="009C390B" w:rsidP="009C390B">
      <w:pPr>
        <w:pStyle w:val="Akapitzlist"/>
        <w:ind w:left="851"/>
        <w:rPr>
          <w:rFonts w:cstheme="minorHAnsi"/>
        </w:rPr>
      </w:pPr>
      <w:r w:rsidRPr="009C390B">
        <w:rPr>
          <w:rFonts w:cstheme="minorHAnsi"/>
        </w:rPr>
        <w:t>- dostawa i ułożenie kabli 3x1,5 mm2</w:t>
      </w:r>
      <w:r w:rsidR="00DC6D6F">
        <w:rPr>
          <w:rFonts w:cstheme="minorHAnsi"/>
        </w:rPr>
        <w:t xml:space="preserve"> (długość kabli oszacuje Wykonawca na podstawie wizji lokalnej)</w:t>
      </w:r>
    </w:p>
    <w:p w:rsidR="009C390B" w:rsidRPr="009C390B" w:rsidRDefault="009C390B" w:rsidP="009C390B">
      <w:pPr>
        <w:pStyle w:val="Akapitzlist"/>
        <w:ind w:left="851"/>
        <w:rPr>
          <w:rFonts w:cstheme="minorHAnsi"/>
        </w:rPr>
      </w:pPr>
      <w:r w:rsidRPr="009C390B">
        <w:rPr>
          <w:rFonts w:cstheme="minorHAnsi"/>
        </w:rPr>
        <w:t xml:space="preserve">- dostawa i montaż włączników krzyżowych </w:t>
      </w:r>
    </w:p>
    <w:p w:rsidR="009C390B" w:rsidRPr="009C390B" w:rsidRDefault="009C390B" w:rsidP="009C390B">
      <w:pPr>
        <w:pStyle w:val="Akapitzlist"/>
        <w:ind w:left="851"/>
        <w:rPr>
          <w:rFonts w:cstheme="minorHAnsi"/>
        </w:rPr>
      </w:pPr>
      <w:r w:rsidRPr="009C390B">
        <w:rPr>
          <w:rFonts w:cstheme="minorHAnsi"/>
        </w:rPr>
        <w:t xml:space="preserve">- dostawa i montaż włączników podwójnych </w:t>
      </w:r>
    </w:p>
    <w:p w:rsidR="009C390B" w:rsidRPr="009C390B" w:rsidRDefault="009C390B" w:rsidP="009C390B">
      <w:pPr>
        <w:pStyle w:val="Akapitzlist"/>
        <w:ind w:left="851"/>
        <w:rPr>
          <w:rFonts w:cstheme="minorHAnsi"/>
        </w:rPr>
      </w:pPr>
      <w:r w:rsidRPr="009C390B">
        <w:rPr>
          <w:rFonts w:cstheme="minorHAnsi"/>
        </w:rPr>
        <w:t xml:space="preserve">- wykonanie połączeń kablowych na obiekcie, </w:t>
      </w:r>
    </w:p>
    <w:p w:rsidR="009C390B" w:rsidRPr="009C390B" w:rsidRDefault="009C390B" w:rsidP="009C390B">
      <w:pPr>
        <w:pStyle w:val="Akapitzlist"/>
        <w:ind w:left="851"/>
        <w:rPr>
          <w:rFonts w:cstheme="minorHAnsi"/>
        </w:rPr>
      </w:pPr>
      <w:r w:rsidRPr="009C390B">
        <w:rPr>
          <w:rFonts w:cstheme="minorHAnsi"/>
        </w:rPr>
        <w:t xml:space="preserve">- uruchomienie instalacji wraz z obsługą, </w:t>
      </w:r>
    </w:p>
    <w:p w:rsidR="009C390B" w:rsidRPr="009C390B" w:rsidRDefault="009C390B" w:rsidP="009C390B">
      <w:pPr>
        <w:pStyle w:val="Akapitzlist"/>
        <w:ind w:left="851"/>
        <w:rPr>
          <w:rFonts w:cstheme="minorHAnsi"/>
        </w:rPr>
      </w:pPr>
      <w:r w:rsidRPr="009C390B">
        <w:rPr>
          <w:rFonts w:cstheme="minorHAnsi"/>
        </w:rPr>
        <w:t xml:space="preserve">- wykonanie pomiarów elektrycznych, </w:t>
      </w:r>
    </w:p>
    <w:p w:rsidR="00094320" w:rsidRDefault="009C390B" w:rsidP="00DC6D6F">
      <w:pPr>
        <w:pStyle w:val="Akapitzlist"/>
        <w:ind w:left="851"/>
        <w:rPr>
          <w:rFonts w:cstheme="minorHAnsi"/>
        </w:rPr>
      </w:pPr>
      <w:r w:rsidRPr="009C390B">
        <w:rPr>
          <w:rFonts w:cstheme="minorHAnsi"/>
        </w:rPr>
        <w:t>- wykonanie protokołów z wykonanych prac</w:t>
      </w:r>
      <w:r w:rsidR="00067351">
        <w:rPr>
          <w:rFonts w:cstheme="minorHAnsi"/>
        </w:rPr>
        <w:t>,</w:t>
      </w:r>
    </w:p>
    <w:p w:rsidR="00067351" w:rsidRDefault="00067351" w:rsidP="00DC6D6F">
      <w:pPr>
        <w:pStyle w:val="Akapitzlist"/>
        <w:ind w:left="851"/>
        <w:rPr>
          <w:rFonts w:cstheme="minorHAnsi"/>
        </w:rPr>
      </w:pPr>
      <w:r>
        <w:rPr>
          <w:rFonts w:cstheme="minorHAnsi"/>
        </w:rPr>
        <w:t>- uporządkowanie miejsca pracy,</w:t>
      </w:r>
    </w:p>
    <w:p w:rsidR="00EC4758" w:rsidRPr="006545B9" w:rsidRDefault="00EC4758" w:rsidP="00DC6D6F">
      <w:pPr>
        <w:pStyle w:val="Akapitzlist"/>
        <w:ind w:left="851"/>
        <w:rPr>
          <w:rFonts w:cstheme="minorHAnsi"/>
        </w:rPr>
      </w:pPr>
      <w:r w:rsidRPr="00EC4758">
        <w:rPr>
          <w:rFonts w:cstheme="minorHAnsi"/>
        </w:rPr>
        <w:t xml:space="preserve">- </w:t>
      </w:r>
      <w:r w:rsidR="000F6662">
        <w:rPr>
          <w:rFonts w:cstheme="minorHAnsi"/>
        </w:rPr>
        <w:t>lampy dostarcza</w:t>
      </w:r>
      <w:r w:rsidRPr="00EC4758">
        <w:rPr>
          <w:rFonts w:cstheme="minorHAnsi"/>
        </w:rPr>
        <w:t xml:space="preserve"> </w:t>
      </w:r>
      <w:r>
        <w:rPr>
          <w:rFonts w:cstheme="minorHAnsi"/>
        </w:rPr>
        <w:t>Z</w:t>
      </w:r>
      <w:r w:rsidRPr="00EC4758">
        <w:rPr>
          <w:rFonts w:cstheme="minorHAnsi"/>
        </w:rPr>
        <w:t>amawiając</w:t>
      </w:r>
      <w:r w:rsidR="000F6662">
        <w:rPr>
          <w:rFonts w:cstheme="minorHAnsi"/>
        </w:rPr>
        <w:t>y</w:t>
      </w:r>
      <w:r w:rsidR="00067351">
        <w:rPr>
          <w:rFonts w:cstheme="minorHAnsi"/>
        </w:rPr>
        <w:t>.</w:t>
      </w:r>
    </w:p>
    <w:p w:rsidR="0015267C" w:rsidRDefault="0015267C" w:rsidP="0015267C">
      <w:pPr>
        <w:rPr>
          <w:rFonts w:cstheme="minorHAnsi"/>
        </w:rPr>
      </w:pPr>
      <w:r>
        <w:rPr>
          <w:rFonts w:cstheme="minorHAnsi"/>
        </w:rPr>
        <w:t xml:space="preserve">2. </w:t>
      </w:r>
      <w:r w:rsidRPr="005A1F9F">
        <w:rPr>
          <w:rFonts w:cstheme="minorHAnsi"/>
        </w:rPr>
        <w:t>Ogólne warunki realizacji zamówienia:</w:t>
      </w:r>
    </w:p>
    <w:p w:rsidR="00DC4A61" w:rsidRDefault="00DC4A61" w:rsidP="00DC4A61">
      <w:pPr>
        <w:ind w:left="567" w:hanging="425"/>
        <w:rPr>
          <w:rFonts w:cstheme="minorHAnsi"/>
        </w:rPr>
      </w:pPr>
      <w:r w:rsidRPr="005A1F9F">
        <w:rPr>
          <w:rFonts w:cstheme="minorHAnsi"/>
        </w:rPr>
        <w:t>2.1</w:t>
      </w:r>
      <w:r w:rsidRPr="005A1F9F">
        <w:rPr>
          <w:rFonts w:cstheme="minorHAnsi"/>
        </w:rPr>
        <w:tab/>
        <w:t>Wszystkie prace należy wykonać́ zgodnie z dokumentacją techniczno-ruchową urządzeń oraz instrukcją eksploatacji. Wszystkie prace na terenie  ZTPO  wykonywane przez Wykonawcę powinny być wykonane na polecenie pisemne na prace niebezpieczne lub zezwolenie na prace inne niż niebezpieczne, z zastrzeżeniem punktu 2.</w:t>
      </w:r>
      <w:r>
        <w:rPr>
          <w:rFonts w:cstheme="minorHAnsi"/>
        </w:rPr>
        <w:t>8</w:t>
      </w:r>
      <w:r w:rsidRPr="005A1F9F">
        <w:rPr>
          <w:rFonts w:cstheme="minorHAnsi"/>
        </w:rPr>
        <w:t>.1</w:t>
      </w:r>
      <w:r>
        <w:rPr>
          <w:rFonts w:cstheme="minorHAnsi"/>
        </w:rPr>
        <w:t>4</w:t>
      </w:r>
      <w:r w:rsidRPr="005A1F9F">
        <w:rPr>
          <w:rFonts w:cstheme="minorHAnsi"/>
        </w:rPr>
        <w:t>. oraz winny uwzględniać terminy realizacji prac określone w harmonogramie wykonania robót. Zakres wykonywanych prac oraz zastosowane materiały należy przedstawić́ i uzgodnić z Zamawiającym przed zastosowaniem.</w:t>
      </w:r>
    </w:p>
    <w:p w:rsidR="00DC4A61" w:rsidRDefault="00DC4A61" w:rsidP="00DC4A61">
      <w:pPr>
        <w:ind w:left="567" w:hanging="425"/>
        <w:rPr>
          <w:rFonts w:cstheme="minorHAnsi"/>
        </w:rPr>
      </w:pPr>
      <w:r>
        <w:rPr>
          <w:rFonts w:cstheme="minorHAnsi"/>
        </w:rPr>
        <w:t xml:space="preserve">2.2 </w:t>
      </w:r>
      <w:r>
        <w:rPr>
          <w:rFonts w:cstheme="minorHAnsi"/>
        </w:rPr>
        <w:tab/>
        <w:t>Z</w:t>
      </w:r>
      <w:r w:rsidRPr="00216DF8">
        <w:rPr>
          <w:rFonts w:cstheme="minorHAnsi"/>
        </w:rPr>
        <w:t xml:space="preserve">e względu na specyfikę </w:t>
      </w:r>
      <w:r>
        <w:rPr>
          <w:rFonts w:cstheme="minorHAnsi"/>
        </w:rPr>
        <w:t xml:space="preserve">zabudowanych </w:t>
      </w:r>
      <w:r w:rsidRPr="00216DF8">
        <w:rPr>
          <w:rFonts w:cstheme="minorHAnsi"/>
        </w:rPr>
        <w:t xml:space="preserve">urządzeń </w:t>
      </w:r>
      <w:r>
        <w:rPr>
          <w:rFonts w:cstheme="minorHAnsi"/>
        </w:rPr>
        <w:t>w Zakładzie Termicznego Przekształcania Odpadów,</w:t>
      </w:r>
      <w:r w:rsidRPr="00216DF8">
        <w:rPr>
          <w:rFonts w:cstheme="minorHAnsi"/>
        </w:rPr>
        <w:t xml:space="preserve"> Zamawiający wymaga, aby wszystkie osoby wykonujące prace posiadały ważne świadectwo kwalifikacyjne uprawniające do zajmowania się eksploatacją urządzeń, instalacji i sieci na stanowisku eksploatacji grupa 1 w zakresie odpowiednim do wykonywanych prac, zgodnie z Rozporządzeniem Ministra Klimatu i Środowiska z dnia 1 lipca 2022  w sprawie szczegółowych zasad stwierdzania posiadania kwalifikacji przez osoby zajmujące się eksploatacją urządzeń, instalacji i sieci (Dz. U. z 2022 r. poz. 1392)</w:t>
      </w:r>
      <w:r>
        <w:rPr>
          <w:rFonts w:cstheme="minorHAnsi"/>
        </w:rPr>
        <w:t>.</w:t>
      </w:r>
    </w:p>
    <w:p w:rsidR="00DC4A61" w:rsidRDefault="00DC4A61" w:rsidP="00DC4A61">
      <w:pPr>
        <w:ind w:left="567" w:hanging="425"/>
        <w:rPr>
          <w:rFonts w:cstheme="minorHAnsi"/>
        </w:rPr>
      </w:pPr>
      <w:r>
        <w:rPr>
          <w:rFonts w:cstheme="minorHAnsi"/>
        </w:rPr>
        <w:t xml:space="preserve">2.3 </w:t>
      </w:r>
      <w:r>
        <w:rPr>
          <w:rFonts w:cstheme="minorHAnsi"/>
        </w:rPr>
        <w:tab/>
        <w:t>Z</w:t>
      </w:r>
      <w:r w:rsidRPr="00216DF8">
        <w:rPr>
          <w:rFonts w:cstheme="minorHAnsi"/>
        </w:rPr>
        <w:t xml:space="preserve">e względu na specyfikę </w:t>
      </w:r>
      <w:r>
        <w:rPr>
          <w:rFonts w:cstheme="minorHAnsi"/>
        </w:rPr>
        <w:t xml:space="preserve">zabudowanych </w:t>
      </w:r>
      <w:r w:rsidRPr="00216DF8">
        <w:rPr>
          <w:rFonts w:cstheme="minorHAnsi"/>
        </w:rPr>
        <w:t xml:space="preserve">urządzeń </w:t>
      </w:r>
      <w:r>
        <w:rPr>
          <w:rFonts w:cstheme="minorHAnsi"/>
        </w:rPr>
        <w:t>w Zakładzie Termicznego Przekształcania Odpadów,</w:t>
      </w:r>
      <w:r w:rsidRPr="00216DF8">
        <w:rPr>
          <w:rFonts w:cstheme="minorHAnsi"/>
        </w:rPr>
        <w:t xml:space="preserve"> Zamawiający wymaga, aby wszystkie osoby wykonujące prace posiadały ważne świadectwo kwalifikacyjne uprawniające do zajmowania się eksploatacją urządzeń, instalacji i sieci na stanowisku eksploatacji grupa 2 w zakresie odpowiednim do wykonywanych prac, zgodnie z Rozporządzeniem Ministra Klimatu i Środowiska z dnia 1 lipca 2022  w sprawie szczegółowych zasad stwierdzania posiadania kwalifikacji przez osoby zajmujące się eksploatacją urządzeń, instalacji i sieci (Dz. U. z 2022 r. poz. 1392).</w:t>
      </w:r>
      <w:r w:rsidRPr="005A1F9F">
        <w:rPr>
          <w:rFonts w:cstheme="minorHAnsi"/>
        </w:rPr>
        <w:t xml:space="preserve"> </w:t>
      </w:r>
    </w:p>
    <w:p w:rsidR="00DC4A61" w:rsidRPr="005A1F9F" w:rsidRDefault="00DC4A61" w:rsidP="00DC4A61">
      <w:pPr>
        <w:ind w:left="567" w:hanging="425"/>
        <w:rPr>
          <w:rFonts w:cstheme="minorHAnsi"/>
        </w:rPr>
      </w:pPr>
      <w:r w:rsidRPr="005A1F9F">
        <w:rPr>
          <w:rFonts w:cstheme="minorHAnsi"/>
        </w:rPr>
        <w:lastRenderedPageBreak/>
        <w:t>2.</w:t>
      </w:r>
      <w:r>
        <w:rPr>
          <w:rFonts w:cstheme="minorHAnsi"/>
        </w:rPr>
        <w:t>4</w:t>
      </w:r>
      <w:r w:rsidRPr="005A1F9F">
        <w:rPr>
          <w:rFonts w:cstheme="minorHAnsi"/>
        </w:rPr>
        <w:tab/>
        <w:t>Użytkowanie rusztowania jest dopuszczalne tylko po dokonaniu stosownych odbiorów technicznych (Osoby dokonujące montażu lub demontażu rusztowań oraz monterzy ruchomych podestów roboczych muszą posiadać wymagane uprawnienia zgodnie z Rozporządzeniem Ministra Gospodarki z dnia 20 września 2001 r. w sprawie bezpieczeństwa i higieny pracy podczas eksploatacji maszyn i innych urządzeń technicznych do robót ziemnych, budowlanych i drogowych. Dz. U.2001 nr 118 poz. 1263 ze zm.)</w:t>
      </w:r>
    </w:p>
    <w:p w:rsidR="00DC4A61" w:rsidRPr="005A1F9F" w:rsidRDefault="00DC4A61" w:rsidP="00DC4A61">
      <w:pPr>
        <w:ind w:left="567" w:hanging="425"/>
        <w:rPr>
          <w:rFonts w:cstheme="minorHAnsi"/>
        </w:rPr>
      </w:pPr>
      <w:r w:rsidRPr="005A1F9F">
        <w:rPr>
          <w:rFonts w:cstheme="minorHAnsi"/>
        </w:rPr>
        <w:t>2.</w:t>
      </w:r>
      <w:r>
        <w:rPr>
          <w:rFonts w:cstheme="minorHAnsi"/>
        </w:rPr>
        <w:t>5</w:t>
      </w:r>
      <w:r w:rsidRPr="005A1F9F">
        <w:rPr>
          <w:rFonts w:cstheme="minorHAnsi"/>
        </w:rPr>
        <w:tab/>
        <w:t>Zamawiający ma prawo do organizowania codziennych spotkań w trakcie realizacji zadania. Celem spotkań jest w szczególności określenie aktualnego stanu realizacji zlecenia, ustanowienie nowych rozwiązań technicznych w przypadku wystąpienia problemów w realizacji zlecenia.</w:t>
      </w:r>
    </w:p>
    <w:p w:rsidR="00DC4A61" w:rsidRPr="005A1F9F" w:rsidRDefault="00DC4A61" w:rsidP="00DC4A61">
      <w:pPr>
        <w:ind w:left="567" w:hanging="425"/>
        <w:rPr>
          <w:rFonts w:cstheme="minorHAnsi"/>
        </w:rPr>
      </w:pPr>
      <w:r>
        <w:rPr>
          <w:rFonts w:cstheme="minorHAnsi"/>
        </w:rPr>
        <w:t xml:space="preserve">2.6 </w:t>
      </w:r>
      <w:r>
        <w:rPr>
          <w:rFonts w:cstheme="minorHAnsi"/>
        </w:rPr>
        <w:tab/>
      </w:r>
      <w:r w:rsidRPr="005A1F9F">
        <w:rPr>
          <w:rFonts w:cstheme="minorHAnsi"/>
        </w:rPr>
        <w:t xml:space="preserve">W przypadku uszkodzenia urządzeń, instalacji elektrycznej lub </w:t>
      </w:r>
      <w:proofErr w:type="spellStart"/>
      <w:r w:rsidRPr="005A1F9F">
        <w:rPr>
          <w:rFonts w:cstheme="minorHAnsi"/>
        </w:rPr>
        <w:t>AKPiA</w:t>
      </w:r>
      <w:proofErr w:type="spellEnd"/>
      <w:r w:rsidRPr="005A1F9F">
        <w:rPr>
          <w:rFonts w:cstheme="minorHAnsi"/>
        </w:rPr>
        <w:t xml:space="preserve">, czujników, przetworników lub siłowników niezwiązanych z przedmiotem zamówienia a spowodowanej pracami określonymi w </w:t>
      </w:r>
      <w:r>
        <w:rPr>
          <w:rFonts w:cstheme="minorHAnsi"/>
        </w:rPr>
        <w:t>OPZ</w:t>
      </w:r>
      <w:r w:rsidRPr="005A1F9F">
        <w:rPr>
          <w:rFonts w:cstheme="minorHAnsi"/>
        </w:rPr>
        <w:t xml:space="preserve"> Wykonawca dokona naprawy uszkodzonego elementu do stanu sprawności na własny koszt.</w:t>
      </w:r>
    </w:p>
    <w:p w:rsidR="00DC4A61" w:rsidRPr="005A1F9F" w:rsidRDefault="00DC4A61" w:rsidP="00DC4A61">
      <w:pPr>
        <w:ind w:left="567" w:hanging="425"/>
        <w:rPr>
          <w:rFonts w:cstheme="minorHAnsi"/>
        </w:rPr>
      </w:pPr>
      <w:r w:rsidRPr="005A1F9F">
        <w:rPr>
          <w:rFonts w:cstheme="minorHAnsi"/>
        </w:rPr>
        <w:t>2.</w:t>
      </w:r>
      <w:r>
        <w:rPr>
          <w:rFonts w:cstheme="minorHAnsi"/>
        </w:rPr>
        <w:t>7</w:t>
      </w:r>
      <w:r>
        <w:rPr>
          <w:rFonts w:cstheme="minorHAnsi"/>
        </w:rPr>
        <w:tab/>
      </w:r>
      <w:r w:rsidRPr="005A1F9F">
        <w:rPr>
          <w:rFonts w:cstheme="minorHAnsi"/>
        </w:rPr>
        <w:t>Zobowiązania Zamawiającego:</w:t>
      </w:r>
    </w:p>
    <w:p w:rsidR="00DC4A61" w:rsidRDefault="00DC4A61" w:rsidP="00DC4A61">
      <w:pPr>
        <w:ind w:left="426"/>
        <w:rPr>
          <w:rFonts w:cstheme="minorHAnsi"/>
        </w:rPr>
      </w:pPr>
      <w:r w:rsidRPr="0015267C">
        <w:rPr>
          <w:rFonts w:cstheme="minorHAnsi"/>
        </w:rPr>
        <w:t>2.</w:t>
      </w:r>
      <w:r>
        <w:rPr>
          <w:rFonts w:cstheme="minorHAnsi"/>
        </w:rPr>
        <w:t>7</w:t>
      </w:r>
      <w:r w:rsidRPr="0015267C">
        <w:rPr>
          <w:rFonts w:cstheme="minorHAnsi"/>
        </w:rPr>
        <w:t>.1</w:t>
      </w:r>
      <w:r>
        <w:rPr>
          <w:rFonts w:cstheme="minorHAnsi"/>
        </w:rPr>
        <w:t xml:space="preserve"> </w:t>
      </w:r>
      <w:r w:rsidRPr="0015267C">
        <w:rPr>
          <w:rFonts w:cstheme="minorHAnsi"/>
        </w:rPr>
        <w:t>Odebranie prac w uzgodnionym terminie;</w:t>
      </w:r>
    </w:p>
    <w:p w:rsidR="00DC4A61" w:rsidRDefault="00DC4A61" w:rsidP="00DC4A61">
      <w:pPr>
        <w:ind w:left="426"/>
        <w:rPr>
          <w:rFonts w:cstheme="minorHAnsi"/>
        </w:rPr>
      </w:pPr>
      <w:r w:rsidRPr="0015267C">
        <w:rPr>
          <w:rFonts w:cstheme="minorHAnsi"/>
        </w:rPr>
        <w:t>2.</w:t>
      </w:r>
      <w:r>
        <w:rPr>
          <w:rFonts w:cstheme="minorHAnsi"/>
        </w:rPr>
        <w:t>7</w:t>
      </w:r>
      <w:r w:rsidRPr="0015267C">
        <w:rPr>
          <w:rFonts w:cstheme="minorHAnsi"/>
        </w:rPr>
        <w:t>.2</w:t>
      </w:r>
      <w:r>
        <w:rPr>
          <w:rFonts w:cstheme="minorHAnsi"/>
        </w:rPr>
        <w:t xml:space="preserve"> </w:t>
      </w:r>
      <w:r w:rsidRPr="0015267C">
        <w:rPr>
          <w:rFonts w:cstheme="minorHAnsi"/>
        </w:rPr>
        <w:t>Współpraca z Wykonawcą przy realizacji prac;</w:t>
      </w:r>
    </w:p>
    <w:p w:rsidR="00DC4A61" w:rsidRDefault="00DC4A61" w:rsidP="00DC4A61">
      <w:pPr>
        <w:ind w:left="426"/>
        <w:rPr>
          <w:rFonts w:cstheme="minorHAnsi"/>
        </w:rPr>
      </w:pPr>
      <w:r>
        <w:rPr>
          <w:rFonts w:cstheme="minorHAnsi"/>
        </w:rPr>
        <w:t xml:space="preserve">2.7.3 </w:t>
      </w:r>
      <w:r w:rsidRPr="0015267C">
        <w:rPr>
          <w:rFonts w:cstheme="minorHAnsi"/>
        </w:rPr>
        <w:t xml:space="preserve">Udzielanie Wykonawcy na bieżąco wszelkich niezbędnych dla realizacji </w:t>
      </w:r>
      <w:r>
        <w:rPr>
          <w:rFonts w:cstheme="minorHAnsi"/>
        </w:rPr>
        <w:t>prac</w:t>
      </w:r>
      <w:r w:rsidRPr="0015267C">
        <w:rPr>
          <w:rFonts w:cstheme="minorHAnsi"/>
        </w:rPr>
        <w:t xml:space="preserve"> wyjaśnień oraz przekazywanie Wykonawcy wszelkich niezbędnych dla realizacji Umowy informacji; </w:t>
      </w:r>
    </w:p>
    <w:p w:rsidR="00DC4A61" w:rsidRDefault="00DC4A61" w:rsidP="00DC4A61">
      <w:pPr>
        <w:ind w:left="426"/>
        <w:rPr>
          <w:rFonts w:cstheme="minorHAnsi"/>
        </w:rPr>
      </w:pPr>
      <w:r>
        <w:rPr>
          <w:rFonts w:cstheme="minorHAnsi"/>
        </w:rPr>
        <w:t xml:space="preserve">2.7.4 </w:t>
      </w:r>
      <w:r w:rsidRPr="0015267C">
        <w:rPr>
          <w:rFonts w:cstheme="minorHAnsi"/>
        </w:rPr>
        <w:t>Należyte i terminowe realizowanie wszelkich zobowiązań Zamawiającego wobec Wykonawcy;</w:t>
      </w:r>
    </w:p>
    <w:p w:rsidR="00DC4A61" w:rsidRPr="0015267C" w:rsidRDefault="00DC4A61" w:rsidP="00DC4A61">
      <w:pPr>
        <w:ind w:left="426"/>
        <w:rPr>
          <w:rFonts w:cstheme="minorHAnsi"/>
        </w:rPr>
      </w:pPr>
      <w:r>
        <w:rPr>
          <w:rFonts w:cstheme="minorHAnsi"/>
        </w:rPr>
        <w:t xml:space="preserve">2.7.5 </w:t>
      </w:r>
      <w:r w:rsidRPr="0015267C">
        <w:rPr>
          <w:rFonts w:cstheme="minorHAnsi"/>
        </w:rPr>
        <w:t xml:space="preserve">Udostępnienie Wykonawcy mediów, w celu wykonania </w:t>
      </w:r>
      <w:r>
        <w:rPr>
          <w:rFonts w:cstheme="minorHAnsi"/>
        </w:rPr>
        <w:t>prac</w:t>
      </w:r>
      <w:r w:rsidRPr="0015267C">
        <w:rPr>
          <w:rFonts w:cstheme="minorHAnsi"/>
        </w:rPr>
        <w:t>. Koszt udostępnianych mediów pokrywa Zamawiający, co Wykonawca uwzględni w kalkulacji wynagrodzenia za realizację;</w:t>
      </w:r>
    </w:p>
    <w:p w:rsidR="00DC4A61" w:rsidRPr="0015267C" w:rsidRDefault="00DC4A61" w:rsidP="00DC4A61">
      <w:pPr>
        <w:ind w:left="426"/>
        <w:rPr>
          <w:rFonts w:cstheme="minorHAnsi"/>
        </w:rPr>
      </w:pPr>
      <w:r w:rsidRPr="0015267C">
        <w:rPr>
          <w:rFonts w:cstheme="minorHAnsi"/>
        </w:rPr>
        <w:t>2.</w:t>
      </w:r>
      <w:r>
        <w:rPr>
          <w:rFonts w:cstheme="minorHAnsi"/>
        </w:rPr>
        <w:t>7</w:t>
      </w:r>
      <w:r w:rsidRPr="0015267C">
        <w:rPr>
          <w:rFonts w:cstheme="minorHAnsi"/>
        </w:rPr>
        <w:t>.</w:t>
      </w:r>
      <w:r>
        <w:rPr>
          <w:rFonts w:cstheme="minorHAnsi"/>
        </w:rPr>
        <w:t xml:space="preserve">6 </w:t>
      </w:r>
      <w:r w:rsidRPr="0015267C">
        <w:rPr>
          <w:rFonts w:cstheme="minorHAnsi"/>
        </w:rPr>
        <w:t xml:space="preserve">Przekazanie Wykonawcy informacji dotyczącej obowiązującego u Zamawiającego Systemu </w:t>
      </w:r>
      <w:proofErr w:type="spellStart"/>
      <w:r w:rsidRPr="0015267C">
        <w:rPr>
          <w:rFonts w:cstheme="minorHAnsi"/>
        </w:rPr>
        <w:t>Przepustkowego</w:t>
      </w:r>
      <w:proofErr w:type="spellEnd"/>
      <w:r w:rsidRPr="0015267C">
        <w:rPr>
          <w:rFonts w:cstheme="minorHAnsi"/>
        </w:rPr>
        <w:t>.</w:t>
      </w:r>
    </w:p>
    <w:p w:rsidR="00DC4A61" w:rsidRPr="0015267C" w:rsidRDefault="00DC4A61" w:rsidP="00DC4A61">
      <w:pPr>
        <w:ind w:left="426"/>
        <w:rPr>
          <w:rFonts w:cstheme="minorHAnsi"/>
        </w:rPr>
      </w:pPr>
      <w:r w:rsidRPr="0015267C">
        <w:rPr>
          <w:rFonts w:cstheme="minorHAnsi"/>
        </w:rPr>
        <w:t>2.</w:t>
      </w:r>
      <w:r>
        <w:rPr>
          <w:rFonts w:cstheme="minorHAnsi"/>
        </w:rPr>
        <w:t>7</w:t>
      </w:r>
      <w:r w:rsidRPr="0015267C">
        <w:rPr>
          <w:rFonts w:cstheme="minorHAnsi"/>
        </w:rPr>
        <w:t>.</w:t>
      </w:r>
      <w:r>
        <w:rPr>
          <w:rFonts w:cstheme="minorHAnsi"/>
        </w:rPr>
        <w:t xml:space="preserve">7 </w:t>
      </w:r>
      <w:r w:rsidRPr="0015267C">
        <w:rPr>
          <w:rFonts w:cstheme="minorHAnsi"/>
        </w:rPr>
        <w:t>Przekazanie Wykonawcy informacji dotyczącej obowiązującego u Zamawiającego systemu wydawania zezwoleń na pracę.</w:t>
      </w:r>
    </w:p>
    <w:p w:rsidR="00DC4A61" w:rsidRPr="005A1F9F" w:rsidRDefault="00DC4A61" w:rsidP="00DC4A61">
      <w:pPr>
        <w:ind w:left="567" w:hanging="425"/>
        <w:rPr>
          <w:rFonts w:cstheme="minorHAnsi"/>
        </w:rPr>
      </w:pPr>
      <w:r w:rsidRPr="005A1F9F">
        <w:rPr>
          <w:rFonts w:cstheme="minorHAnsi"/>
        </w:rPr>
        <w:t>2.</w:t>
      </w:r>
      <w:r>
        <w:rPr>
          <w:rFonts w:cstheme="minorHAnsi"/>
        </w:rPr>
        <w:t>8</w:t>
      </w:r>
      <w:r w:rsidRPr="005A1F9F">
        <w:rPr>
          <w:rFonts w:cstheme="minorHAnsi"/>
        </w:rPr>
        <w:tab/>
        <w:t>Zobowiązania Wykonawcy:</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.1</w:t>
      </w:r>
      <w:r w:rsidRPr="005A1F9F">
        <w:rPr>
          <w:rFonts w:cstheme="minorHAnsi"/>
        </w:rPr>
        <w:tab/>
        <w:t xml:space="preserve">Wykonawca jest odpowiedzialny za właściwą, terminową i zgodną z postanowieniami Umowy realizację </w:t>
      </w:r>
      <w:r>
        <w:rPr>
          <w:rFonts w:cstheme="minorHAnsi"/>
        </w:rPr>
        <w:t>prac</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.2</w:t>
      </w:r>
      <w:r w:rsidRPr="005A1F9F">
        <w:rPr>
          <w:rFonts w:cstheme="minorHAnsi"/>
        </w:rPr>
        <w:tab/>
        <w:t xml:space="preserve">Wykonawca we własnym zakresie zapewni niezbędny sprzęt i personel do wykonania przedmiotu </w:t>
      </w:r>
      <w:r>
        <w:rPr>
          <w:rFonts w:cstheme="minorHAnsi"/>
        </w:rPr>
        <w:t>U</w:t>
      </w:r>
      <w:r w:rsidRPr="005A1F9F">
        <w:rPr>
          <w:rFonts w:cstheme="minorHAnsi"/>
        </w:rPr>
        <w:t>mowy</w:t>
      </w:r>
      <w:r>
        <w:rPr>
          <w:rFonts w:cstheme="minorHAnsi"/>
        </w:rPr>
        <w:t>;</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3</w:t>
      </w:r>
      <w:r w:rsidRPr="005A1F9F">
        <w:rPr>
          <w:rFonts w:cstheme="minorHAnsi"/>
        </w:rPr>
        <w:t xml:space="preserve"> </w:t>
      </w:r>
      <w:r w:rsidRPr="005A1F9F">
        <w:rPr>
          <w:rFonts w:cstheme="minorHAnsi"/>
        </w:rPr>
        <w:tab/>
        <w:t xml:space="preserve">Wykonawca zapewnia, że wszelkie </w:t>
      </w:r>
      <w:r>
        <w:rPr>
          <w:rFonts w:cstheme="minorHAnsi"/>
        </w:rPr>
        <w:t>p</w:t>
      </w:r>
      <w:r w:rsidRPr="005A1F9F">
        <w:rPr>
          <w:rFonts w:cstheme="minorHAnsi"/>
        </w:rPr>
        <w:t>race objęte Umową będą przeprowadzane przez odpowiednio kwalifikowanych i doświadczonych przedstawicieli Wykonawcy</w:t>
      </w:r>
      <w:r>
        <w:rPr>
          <w:rFonts w:cstheme="minorHAnsi"/>
        </w:rPr>
        <w:t>;</w:t>
      </w:r>
    </w:p>
    <w:p w:rsidR="00DC4A61" w:rsidRPr="005A1F9F" w:rsidRDefault="00DC4A61" w:rsidP="00DC4A61">
      <w:pPr>
        <w:ind w:left="1134" w:hanging="708"/>
        <w:rPr>
          <w:rFonts w:cstheme="minorHAnsi"/>
        </w:rPr>
      </w:pPr>
      <w:r w:rsidRPr="005A1F9F">
        <w:rPr>
          <w:rFonts w:cstheme="minorHAnsi"/>
        </w:rPr>
        <w:lastRenderedPageBreak/>
        <w:t>2.</w:t>
      </w:r>
      <w:r>
        <w:rPr>
          <w:rFonts w:cstheme="minorHAnsi"/>
        </w:rPr>
        <w:t>8</w:t>
      </w:r>
      <w:r w:rsidRPr="005A1F9F">
        <w:rPr>
          <w:rFonts w:cstheme="minorHAnsi"/>
        </w:rPr>
        <w:t>.</w:t>
      </w:r>
      <w:r>
        <w:rPr>
          <w:rFonts w:cstheme="minorHAnsi"/>
        </w:rPr>
        <w:t>4</w:t>
      </w:r>
      <w:r w:rsidRPr="005A1F9F">
        <w:rPr>
          <w:rFonts w:cstheme="minorHAnsi"/>
        </w:rPr>
        <w:tab/>
        <w:t xml:space="preserve">Wykonawca na 5 dni przed przystąpieniem do planowych </w:t>
      </w:r>
      <w:r>
        <w:rPr>
          <w:rFonts w:cstheme="minorHAnsi"/>
        </w:rPr>
        <w:t>p</w:t>
      </w:r>
      <w:r w:rsidRPr="005A1F9F">
        <w:rPr>
          <w:rFonts w:cstheme="minorHAnsi"/>
        </w:rPr>
        <w:t>rac dostarczy do Zamawiającego listę pracowników wraz z danymi kontaktowymi, zakresem kompetencji i posiadanymi uprawnieniami oraz dane pojazdów obsługujących, celem umożliwienia bezpośredniego wstępu i wjazdu Wykonawcy na teren zakładu</w:t>
      </w:r>
      <w:r>
        <w:rPr>
          <w:rFonts w:cstheme="minorHAnsi"/>
        </w:rPr>
        <w:t>;</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5</w:t>
      </w:r>
      <w:r w:rsidRPr="005A1F9F">
        <w:rPr>
          <w:rFonts w:cstheme="minorHAnsi"/>
        </w:rPr>
        <w:t>.</w:t>
      </w:r>
      <w:r w:rsidRPr="005A1F9F">
        <w:rPr>
          <w:rFonts w:cstheme="minorHAnsi"/>
        </w:rPr>
        <w:tab/>
        <w:t>Wykonawca zobowiązuje się do przestrzegania obowiązującej u Zamawiającego instrukcji „Zasady dotyczące bezpieczeństwa i higieny pracy oraz ochrony środowiska”</w:t>
      </w:r>
      <w:r>
        <w:rPr>
          <w:rFonts w:cstheme="minorHAnsi"/>
        </w:rPr>
        <w:t>;</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6</w:t>
      </w:r>
      <w:r w:rsidRPr="005A1F9F">
        <w:rPr>
          <w:rFonts w:cstheme="minorHAnsi"/>
        </w:rPr>
        <w:tab/>
        <w:t xml:space="preserve">Wykonawca zobowiązuje się do przestrzegania obowiązującego u Zamawiającego Systemu </w:t>
      </w:r>
      <w:proofErr w:type="spellStart"/>
      <w:r w:rsidRPr="005A1F9F">
        <w:rPr>
          <w:rFonts w:cstheme="minorHAnsi"/>
        </w:rPr>
        <w:t>Przepustkowego</w:t>
      </w:r>
      <w:proofErr w:type="spellEnd"/>
      <w:r w:rsidRPr="005A1F9F">
        <w:rPr>
          <w:rFonts w:cstheme="minorHAnsi"/>
        </w:rPr>
        <w:t>;</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7</w:t>
      </w:r>
      <w:r w:rsidRPr="005A1F9F">
        <w:rPr>
          <w:rFonts w:cstheme="minorHAnsi"/>
        </w:rPr>
        <w:tab/>
        <w:t>Wykonawca zobowiązuje się do przestrzegania obowiązującego u Zamawiającego systemu wydawania zezwoleń na pracę;</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8</w:t>
      </w:r>
      <w:r w:rsidRPr="005A1F9F">
        <w:rPr>
          <w:rFonts w:cstheme="minorHAnsi"/>
        </w:rPr>
        <w:tab/>
        <w:t>Wykonawca ma obowiązek wyznaczyć i zapewnić wykonanie pracy przez pracowników Wykonawcy oraz jego Podwykonawcy i dalszych Podwykonawców zgodnie z posiadanymi kwalifikacjami, uprawnieniami oraz zgodnie z obowiązującym prawem;</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9</w:t>
      </w:r>
      <w:r w:rsidRPr="005A1F9F">
        <w:rPr>
          <w:rFonts w:cstheme="minorHAnsi"/>
        </w:rPr>
        <w:tab/>
        <w:t xml:space="preserve">Wykonawca we własnym zakresie zabezpiecza teren robót. Wykonawca ponosi odpowiedzialność́ za szkody wyrządzone Zamawiającemu jak i osobom trzecim w wyniku nienależytego wykonania przedmiotu </w:t>
      </w:r>
      <w:r>
        <w:rPr>
          <w:rFonts w:cstheme="minorHAnsi"/>
        </w:rPr>
        <w:t>U</w:t>
      </w:r>
      <w:r w:rsidRPr="005A1F9F">
        <w:rPr>
          <w:rFonts w:cstheme="minorHAnsi"/>
        </w:rPr>
        <w:t>mowy, a także w sytuacji nieprzestrzegania przepisów przez pracowników Wykonawcy jak i inne osoby będące w stosunku cywilnoprawnym i wykonujące prace na rzecz Wykonawcy</w:t>
      </w:r>
      <w:r>
        <w:rPr>
          <w:rFonts w:cstheme="minorHAnsi"/>
        </w:rPr>
        <w:t>;</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.1</w:t>
      </w:r>
      <w:r>
        <w:rPr>
          <w:rFonts w:cstheme="minorHAnsi"/>
        </w:rPr>
        <w:t>0</w:t>
      </w:r>
      <w:r w:rsidRPr="005A1F9F">
        <w:rPr>
          <w:rFonts w:cstheme="minorHAnsi"/>
        </w:rPr>
        <w:tab/>
        <w:t>Wykonawca ponosi odpowiedzialność za wszelkie działania i zaniechania swych podwykonawców i jego dalszych podwykonawców tak jak za własne działania i zaniechania</w:t>
      </w:r>
      <w:r>
        <w:rPr>
          <w:rFonts w:cstheme="minorHAnsi"/>
        </w:rPr>
        <w:t>;</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.1</w:t>
      </w:r>
      <w:r>
        <w:rPr>
          <w:rFonts w:cstheme="minorHAnsi"/>
        </w:rPr>
        <w:t>1</w:t>
      </w:r>
      <w:r w:rsidRPr="005A1F9F">
        <w:rPr>
          <w:rFonts w:cstheme="minorHAnsi"/>
        </w:rPr>
        <w:tab/>
        <w:t xml:space="preserve">Wykonawca zapewnia, że posiada dostęp do szczegółowej dokumentacji technicznej w tym montażowej dla urządzeń w zakresie </w:t>
      </w:r>
      <w:r>
        <w:rPr>
          <w:rFonts w:cstheme="minorHAnsi"/>
        </w:rPr>
        <w:t>realizowanych prac</w:t>
      </w:r>
      <w:r w:rsidRPr="005A1F9F">
        <w:rPr>
          <w:rFonts w:cstheme="minorHAnsi"/>
        </w:rPr>
        <w:t>;</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.1</w:t>
      </w:r>
      <w:r>
        <w:rPr>
          <w:rFonts w:cstheme="minorHAnsi"/>
        </w:rPr>
        <w:t>2</w:t>
      </w:r>
      <w:r w:rsidRPr="005A1F9F">
        <w:rPr>
          <w:rFonts w:cstheme="minorHAnsi"/>
        </w:rPr>
        <w:tab/>
        <w:t>Wykonawca we własnym zakresie przeszkoli w zakresie BHP zespół pracowników realizujących zadanie oraz dokona oceny ryzyka zawodowego i wynik oceny przedłoży do akceptacji Zamawiającemu</w:t>
      </w:r>
      <w:r>
        <w:rPr>
          <w:rFonts w:cstheme="minorHAnsi"/>
        </w:rPr>
        <w:t>;</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.1</w:t>
      </w:r>
      <w:r>
        <w:rPr>
          <w:rFonts w:cstheme="minorHAnsi"/>
        </w:rPr>
        <w:t>3</w:t>
      </w:r>
      <w:r w:rsidRPr="005A1F9F">
        <w:rPr>
          <w:rFonts w:cstheme="minorHAnsi"/>
        </w:rPr>
        <w:tab/>
        <w:t xml:space="preserve">Przed przystąpieniem do pracy każdy Pracownik ze strony Wykonawcy oraz jego Podwykonawcy i dalszego  Podwykonawcy ma obowiązek wykonania zapisów instrukcji w sprawie informowania pracowników podmiotów zewnętrznych o zagrożeniach i warunkach wykonywania prac na terenie ZTPO (min. uczestniczenia w szkoleniu BHP informującym o zagrożeniach, składa stosowne oświadczenia). Pełna treść tej instrukcji dostępna jest na stronie internetowej  KHK, pod adresem www: https://khk.krakow.pl/pl/bip/pozostale-informacje/zasady-dotyczace-bhp-1/ </w:t>
      </w:r>
      <w:r>
        <w:rPr>
          <w:rFonts w:cstheme="minorHAnsi"/>
        </w:rPr>
        <w:t>;</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.1</w:t>
      </w:r>
      <w:r>
        <w:rPr>
          <w:rFonts w:cstheme="minorHAnsi"/>
        </w:rPr>
        <w:t>4</w:t>
      </w:r>
      <w:r w:rsidRPr="005A1F9F">
        <w:rPr>
          <w:rFonts w:cstheme="minorHAnsi"/>
        </w:rPr>
        <w:tab/>
        <w:t xml:space="preserve">Na czas wykonywania prac remontowych lub modernizacyjnych, przy nieczynnych urządzeniach i instalacjach energetycznych obowiązek wystawiania poleceń i dopuszczenia do pracy </w:t>
      </w:r>
      <w:r>
        <w:rPr>
          <w:rFonts w:cstheme="minorHAnsi"/>
        </w:rPr>
        <w:t xml:space="preserve">może zostać </w:t>
      </w:r>
      <w:r w:rsidRPr="005A1F9F">
        <w:rPr>
          <w:rFonts w:cstheme="minorHAnsi"/>
        </w:rPr>
        <w:t xml:space="preserve">przekazany </w:t>
      </w:r>
      <w:r>
        <w:rPr>
          <w:rFonts w:cstheme="minorHAnsi"/>
        </w:rPr>
        <w:t>W</w:t>
      </w:r>
      <w:r w:rsidRPr="005A1F9F">
        <w:rPr>
          <w:rFonts w:cstheme="minorHAnsi"/>
        </w:rPr>
        <w:t>ykonawcy tych prac</w:t>
      </w:r>
      <w:r>
        <w:rPr>
          <w:rFonts w:cstheme="minorHAnsi"/>
        </w:rPr>
        <w:t>;</w:t>
      </w:r>
    </w:p>
    <w:p w:rsidR="00DC4A61" w:rsidRPr="005A1F9F" w:rsidRDefault="00DC4A61" w:rsidP="00DC4A61">
      <w:pPr>
        <w:ind w:left="1134" w:hanging="708"/>
        <w:rPr>
          <w:rFonts w:cstheme="minorHAnsi"/>
        </w:rPr>
      </w:pPr>
      <w:r w:rsidRPr="005A1F9F">
        <w:rPr>
          <w:rFonts w:cstheme="minorHAnsi"/>
        </w:rPr>
        <w:lastRenderedPageBreak/>
        <w:t>2.</w:t>
      </w:r>
      <w:r>
        <w:rPr>
          <w:rFonts w:cstheme="minorHAnsi"/>
        </w:rPr>
        <w:t>8</w:t>
      </w:r>
      <w:r w:rsidRPr="005A1F9F">
        <w:rPr>
          <w:rFonts w:cstheme="minorHAnsi"/>
        </w:rPr>
        <w:t>.1</w:t>
      </w:r>
      <w:r>
        <w:rPr>
          <w:rFonts w:cstheme="minorHAnsi"/>
        </w:rPr>
        <w:t>5</w:t>
      </w:r>
      <w:r w:rsidRPr="005A1F9F">
        <w:rPr>
          <w:rFonts w:cstheme="minorHAnsi"/>
        </w:rPr>
        <w:tab/>
        <w:t>Przekazanie do remontu nieczynnego urządzenia odbywa się na podstawie protokołu uzgodnień stanowiącego załącznik 16 do Instrukcji Organizacji Bezpiecznej Pracy (I-B-1-17).</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.1</w:t>
      </w:r>
      <w:r>
        <w:rPr>
          <w:rFonts w:cstheme="minorHAnsi"/>
        </w:rPr>
        <w:t>6</w:t>
      </w:r>
      <w:r w:rsidRPr="005A1F9F">
        <w:rPr>
          <w:rFonts w:cstheme="minorHAnsi"/>
        </w:rPr>
        <w:tab/>
        <w:t>Wykonawca zobowiązany będzie do przestrzegania zasad i przepisów BHP, OŚ i PPOŻ obowiązujących na terenie ZTPO i określonych w instrukcji:  „Zasady dotyczące bezpieczeństwa i higieny pracy oraz ochrony środowiska - obowiązujące podmioty realizujące na rzecz KHK S.A. w Krakowie zamówienia w zakresie prac i usług oraz dzierżawców/najemców nieruchomości, lokali, maszyn i urządzeń Spółki (P-OŚ-1/F1) dostępnej pod adresem www: https://khk.krakow.pl/pl/bip/pozostale-informacje/</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1</w:t>
      </w:r>
      <w:r>
        <w:rPr>
          <w:rFonts w:cstheme="minorHAnsi"/>
        </w:rPr>
        <w:t>7</w:t>
      </w:r>
      <w:r w:rsidRPr="005A1F9F">
        <w:rPr>
          <w:rFonts w:cstheme="minorHAnsi"/>
        </w:rPr>
        <w:tab/>
        <w:t>Wykonawca zobowiązuje się do przestrzegania obowiązującej u Zamawiającego Instrukcji Organizacji Bezpiecznej Pracy, która dostępna jest na stronie www: https://khk.krakow.pl/pl/bip/pozostale-informacje/zasady-dotyczace-bhp-1/.</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.1</w:t>
      </w:r>
      <w:r>
        <w:rPr>
          <w:rFonts w:cstheme="minorHAnsi"/>
        </w:rPr>
        <w:t>8</w:t>
      </w:r>
      <w:r w:rsidRPr="005A1F9F">
        <w:rPr>
          <w:rFonts w:cstheme="minorHAnsi"/>
        </w:rPr>
        <w:tab/>
        <w:t>Wykonawca zapewnia pracownikom Wykonawcy, jego Podwykonawcy oraz dalszych Podwykonawców czystą i nieuszkodzoną odzież roboczą z długim rękawem posiadającej nazwę/logo firmy (na ubraniu lub kasku) oraz niezbędne środki ochrony indywidualnej niezbędne do wykonywanych prac na terenie ZTPO.</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19</w:t>
      </w:r>
      <w:r w:rsidRPr="005A1F9F">
        <w:rPr>
          <w:rFonts w:cstheme="minorHAnsi"/>
        </w:rPr>
        <w:tab/>
        <w:t>Użytkowanie sprzętu zmechanizowanego (wózki, zwyżki, dźwigi itd.) nakłada na Wykonawcę obowiązek prowadzenia dziennika operatora w formie list kontrolnych maszyny stanowiących załącznik do polecenia. Operatorzy sprzętu, urządzeń, pracownicy prowadzący prace eksploatacyjne winni posiadać przy sobie oraz legitymować się na wezwanie pracowników nadzoru oraz osób pełniących funkcję poleceniodawców, koordynatorów, dopuszczających uprawnieniami zezwalającymi na ich obsługę, świadectwami kwalifikacji  oraz decyzją UDT dopuszczającą urządzenie do użytkowania.</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20</w:t>
      </w:r>
      <w:r w:rsidRPr="005A1F9F">
        <w:rPr>
          <w:rFonts w:cstheme="minorHAnsi"/>
        </w:rPr>
        <w:tab/>
        <w:t>Wykonawca prac powinien opracować instrukcję bezpiecznego wykonywania robót (dalej IBWR) i zaznajomić z nią pracowników oraz przedłożyć ją do Zamawiającego. Instrukcje te powinny dotyczyć następujących rodzajów robót:</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0</w:t>
      </w:r>
      <w:r w:rsidRPr="005A1F9F">
        <w:rPr>
          <w:rFonts w:cstheme="minorHAnsi"/>
        </w:rPr>
        <w:t>.1</w:t>
      </w:r>
      <w:r w:rsidRPr="005A1F9F">
        <w:rPr>
          <w:rFonts w:cstheme="minorHAnsi"/>
        </w:rPr>
        <w:tab/>
        <w:t>Których charakter, organizacja lub miejsce prowadzenia stwarza szczególnie wysokie ryzyko powstania zagrożenia bezpieczeństwa i zdrowia ludzi np.  upadku z wysokości, przysypania, przygniecenia.</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0</w:t>
      </w:r>
      <w:r w:rsidRPr="005A1F9F">
        <w:rPr>
          <w:rFonts w:cstheme="minorHAnsi"/>
        </w:rPr>
        <w:t>.2</w:t>
      </w:r>
      <w:r w:rsidRPr="005A1F9F">
        <w:rPr>
          <w:rFonts w:cstheme="minorHAnsi"/>
        </w:rPr>
        <w:tab/>
        <w:t xml:space="preserve"> Przy prowadzeniu których występują działania substancji chemicznych lub czynników biologicznych zagrażających bezpieczeństwu i zdrowiu ludzi.</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0</w:t>
      </w:r>
      <w:r w:rsidRPr="005A1F9F">
        <w:rPr>
          <w:rFonts w:cstheme="minorHAnsi"/>
        </w:rPr>
        <w:t>.3</w:t>
      </w:r>
      <w:r w:rsidRPr="005A1F9F">
        <w:rPr>
          <w:rFonts w:cstheme="minorHAnsi"/>
        </w:rPr>
        <w:tab/>
        <w:t>Stwarzających zagrożenie promieniowaniem jonizującym.</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0</w:t>
      </w:r>
      <w:r w:rsidRPr="005A1F9F">
        <w:rPr>
          <w:rFonts w:cstheme="minorHAnsi"/>
        </w:rPr>
        <w:t>.4</w:t>
      </w:r>
      <w:r w:rsidRPr="005A1F9F">
        <w:rPr>
          <w:rFonts w:cstheme="minorHAnsi"/>
        </w:rPr>
        <w:tab/>
        <w:t>Prowadzonych w pobliżu linii elektroenergetycznych.</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0</w:t>
      </w:r>
      <w:r w:rsidRPr="005A1F9F">
        <w:rPr>
          <w:rFonts w:cstheme="minorHAnsi"/>
        </w:rPr>
        <w:t>.5</w:t>
      </w:r>
      <w:r w:rsidRPr="005A1F9F">
        <w:rPr>
          <w:rFonts w:cstheme="minorHAnsi"/>
        </w:rPr>
        <w:tab/>
        <w:t>Stwarzających ryzyko utonięcia pracowników.</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0</w:t>
      </w:r>
      <w:r w:rsidRPr="005A1F9F">
        <w:rPr>
          <w:rFonts w:cstheme="minorHAnsi"/>
        </w:rPr>
        <w:t>.6</w:t>
      </w:r>
      <w:r w:rsidRPr="005A1F9F">
        <w:rPr>
          <w:rFonts w:cstheme="minorHAnsi"/>
        </w:rPr>
        <w:tab/>
        <w:t>Prowadzonych w studniach, pod ziemią i w tunelach, przestrzeniach ograniczonych.</w:t>
      </w:r>
    </w:p>
    <w:p w:rsidR="00DC4A61" w:rsidRPr="005A1F9F" w:rsidRDefault="00DC4A61" w:rsidP="00DC4A61">
      <w:pPr>
        <w:ind w:left="1560" w:hanging="709"/>
        <w:rPr>
          <w:rFonts w:cstheme="minorHAnsi"/>
        </w:rPr>
      </w:pPr>
      <w:r w:rsidRPr="005A1F9F">
        <w:rPr>
          <w:rFonts w:cstheme="minorHAnsi"/>
        </w:rPr>
        <w:lastRenderedPageBreak/>
        <w:t>2.</w:t>
      </w:r>
      <w:r>
        <w:rPr>
          <w:rFonts w:cstheme="minorHAnsi"/>
        </w:rPr>
        <w:t>8</w:t>
      </w:r>
      <w:r w:rsidRPr="005A1F9F">
        <w:rPr>
          <w:rFonts w:cstheme="minorHAnsi"/>
        </w:rPr>
        <w:t>.2</w:t>
      </w:r>
      <w:r>
        <w:rPr>
          <w:rFonts w:cstheme="minorHAnsi"/>
        </w:rPr>
        <w:t>0</w:t>
      </w:r>
      <w:r w:rsidRPr="005A1F9F">
        <w:rPr>
          <w:rFonts w:cstheme="minorHAnsi"/>
        </w:rPr>
        <w:t>.7</w:t>
      </w:r>
      <w:r w:rsidRPr="005A1F9F">
        <w:rPr>
          <w:rFonts w:cstheme="minorHAnsi"/>
        </w:rPr>
        <w:tab/>
        <w:t>Wymagających użycia materiałów wybuchowych.</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0</w:t>
      </w:r>
      <w:r w:rsidRPr="005A1F9F">
        <w:rPr>
          <w:rFonts w:cstheme="minorHAnsi"/>
        </w:rPr>
        <w:t>.8</w:t>
      </w:r>
      <w:r w:rsidRPr="005A1F9F">
        <w:rPr>
          <w:rFonts w:cstheme="minorHAnsi"/>
        </w:rPr>
        <w:tab/>
        <w:t>Prowadzonych przy montażu i demontażu, transportu  ciężkich elementów prefabrykowanych.</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0</w:t>
      </w:r>
      <w:r w:rsidRPr="005A1F9F">
        <w:rPr>
          <w:rFonts w:cstheme="minorHAnsi"/>
        </w:rPr>
        <w:t>.9</w:t>
      </w:r>
      <w:r w:rsidRPr="005A1F9F">
        <w:rPr>
          <w:rFonts w:cstheme="minorHAnsi"/>
        </w:rPr>
        <w:tab/>
        <w:t>Strefach zagrożenia wybuchem.</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0</w:t>
      </w:r>
      <w:r w:rsidRPr="005A1F9F">
        <w:rPr>
          <w:rFonts w:cstheme="minorHAnsi"/>
        </w:rPr>
        <w:t>.10</w:t>
      </w:r>
      <w:r>
        <w:rPr>
          <w:rFonts w:cstheme="minorHAnsi"/>
        </w:rPr>
        <w:tab/>
      </w:r>
      <w:r w:rsidRPr="005A1F9F">
        <w:rPr>
          <w:rFonts w:cstheme="minorHAnsi"/>
        </w:rPr>
        <w:t xml:space="preserve"> Innych nie wymienionych, gdy KHK uzna to za stosowne.</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0</w:t>
      </w:r>
      <w:r w:rsidRPr="005A1F9F">
        <w:rPr>
          <w:rFonts w:cstheme="minorHAnsi"/>
        </w:rPr>
        <w:t xml:space="preserve">.11 </w:t>
      </w:r>
      <w:r>
        <w:rPr>
          <w:rFonts w:cstheme="minorHAnsi"/>
        </w:rPr>
        <w:tab/>
      </w:r>
      <w:r w:rsidRPr="005A1F9F">
        <w:rPr>
          <w:rFonts w:cstheme="minorHAnsi"/>
        </w:rPr>
        <w:t>Ponadto Wykonawca organizujący i wykonujący prace wewnątrz urządzeń energetycznych ma obowiązek opracowania i udostępnienia osobom przez siebie zatrudnionym, w formie Instrukcji Bezpiecznego Wykonywania Robót (IBWR) szczegółowe wymagania bezpieczeństwa i higieny pracy związane z wykonywaniem tych prac, w tym zasady organizacji i nadzoru nad tymi pracami, zasady ewakuacji oraz określenia i zapewnienia odpowiednich środków zabezpieczających pracowników wykonujących te prace przed wypadkami. Prace określone można rozpocząć po uprzednim (minimum 24 h) przedłożeniu Instrukcji Bezpiecznego Wykonywania Robót dotyczących poszczególnych zakresów.</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.2</w:t>
      </w:r>
      <w:r>
        <w:rPr>
          <w:rFonts w:cstheme="minorHAnsi"/>
        </w:rPr>
        <w:t>1</w:t>
      </w:r>
      <w:r w:rsidRPr="005A1F9F">
        <w:rPr>
          <w:rFonts w:cstheme="minorHAnsi"/>
        </w:rPr>
        <w:tab/>
        <w:t xml:space="preserve">  Na terenie Zakładu zabronione jest wykonywanie prac pod napięciem, wszystkie prace przy urządzeniach, maszynach i instalacjach elektrycznych należy wykonywać po ich wyłączeniu spod napięcia i uziemieniu. Wykonywanie w Zakładzie prac „pod napięciem” lub przy „nie wyłączeniu spod napięcia i nie uziemieniu” stanowi ciężkie naruszenie obowiązków pracowniczych i jest zagrożone odpowiedzialnością dyscyplinarną. </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.2</w:t>
      </w:r>
      <w:r>
        <w:rPr>
          <w:rFonts w:cstheme="minorHAnsi"/>
        </w:rPr>
        <w:t>2</w:t>
      </w:r>
      <w:r w:rsidRPr="005A1F9F">
        <w:rPr>
          <w:rFonts w:cstheme="minorHAnsi"/>
        </w:rPr>
        <w:tab/>
        <w:t xml:space="preserve">Wykonawca ma obowiązek ustanowienia osób/osoby odpowiedzialnej za nadzorowanie realizacji </w:t>
      </w:r>
      <w:r>
        <w:rPr>
          <w:rFonts w:cstheme="minorHAnsi"/>
        </w:rPr>
        <w:t>U</w:t>
      </w:r>
      <w:r w:rsidRPr="005A1F9F">
        <w:rPr>
          <w:rFonts w:cstheme="minorHAnsi"/>
        </w:rPr>
        <w:t xml:space="preserve">mowy ze strony Wykonawcy t. j. Koordynatora wpisanych do </w:t>
      </w:r>
      <w:r>
        <w:rPr>
          <w:rFonts w:cstheme="minorHAnsi"/>
        </w:rPr>
        <w:t>U</w:t>
      </w:r>
      <w:r w:rsidRPr="005A1F9F">
        <w:rPr>
          <w:rFonts w:cstheme="minorHAnsi"/>
        </w:rPr>
        <w:t>mowy imiennie wraz z numerami telefonów. Koordynatorem może być Osoba upoważniona przez prowadzącego eksploatację do samodzielnego wstępu do pomieszczeń i na teren ruchu energetycznego oraz wykonywania prac i prowadzenia czynności eksploatacyjnych urządzeń energetycznych w zakresie urządzeń energetycznych, przy których będzie wykonywana praca, posiadająca ważne świadectwo kwalifikacyjne na stanowisku dozoru oraz ukończone szkolenie bhp dla osób kierujących pracownikami.</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.2</w:t>
      </w:r>
      <w:r>
        <w:rPr>
          <w:rFonts w:cstheme="minorHAnsi"/>
        </w:rPr>
        <w:t>3</w:t>
      </w:r>
      <w:r w:rsidRPr="005A1F9F">
        <w:rPr>
          <w:rFonts w:cstheme="minorHAnsi"/>
        </w:rPr>
        <w:tab/>
        <w:t xml:space="preserve"> Wykonawca wyznacza koordynatora BHP. Zgodnie z artykułem 208. § 1 Kodeksu Pracy (t. j. Dz.U. 2025 poz. 277), Koordynator będzie koordynował prace w przekazanym mu rejonie obiektu. W przypadku, gdy jednocześnie w tym samym miejscu wykonują pracę pracownicy zatrudnieni przez różnych pracodawców, pracodawcy ci mają obowiązek:</w:t>
      </w:r>
    </w:p>
    <w:p w:rsidR="00DC4A61" w:rsidRPr="005A1F9F" w:rsidRDefault="00DC4A61" w:rsidP="00DC4A61">
      <w:pPr>
        <w:ind w:left="426" w:firstLine="708"/>
        <w:rPr>
          <w:rFonts w:cstheme="minorHAnsi"/>
        </w:rPr>
      </w:pPr>
      <w:r w:rsidRPr="005A1F9F">
        <w:rPr>
          <w:rFonts w:cstheme="minorHAnsi"/>
        </w:rPr>
        <w:t>1) współpracować ze sobą;</w:t>
      </w:r>
    </w:p>
    <w:p w:rsidR="00DC4A61" w:rsidRPr="005A1F9F" w:rsidRDefault="00DC4A61" w:rsidP="00DC4A61">
      <w:pPr>
        <w:ind w:left="1134"/>
        <w:rPr>
          <w:rFonts w:cstheme="minorHAnsi"/>
        </w:rPr>
      </w:pPr>
      <w:r w:rsidRPr="005A1F9F">
        <w:rPr>
          <w:rFonts w:cstheme="minorHAnsi"/>
        </w:rPr>
        <w:t>2) wyznaczyć koordynatora sprawującego nadzór nad bezpieczeństwem i higieną pracy wszystkich pracowników zatrudnionych w tym samym miejscu.</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.2</w:t>
      </w:r>
      <w:r>
        <w:rPr>
          <w:rFonts w:cstheme="minorHAnsi"/>
        </w:rPr>
        <w:t>4</w:t>
      </w:r>
      <w:r w:rsidRPr="005A1F9F">
        <w:rPr>
          <w:rFonts w:cstheme="minorHAnsi"/>
        </w:rPr>
        <w:tab/>
        <w:t xml:space="preserve">Do podstawowych obowiązków Koordynatora należy:  </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4</w:t>
      </w:r>
      <w:r w:rsidRPr="005A1F9F">
        <w:rPr>
          <w:rFonts w:cstheme="minorHAnsi"/>
        </w:rPr>
        <w:t>.1</w:t>
      </w:r>
      <w:r w:rsidRPr="005A1F9F">
        <w:rPr>
          <w:rFonts w:cstheme="minorHAnsi"/>
        </w:rPr>
        <w:tab/>
        <w:t>Ustalenie harmonogramu prac uwzględniającego zadania wszystkich zespołów realizujących prace, jeżeli wymaga tego bezpieczeństwo lub technologia ich wykonania.</w:t>
      </w:r>
    </w:p>
    <w:p w:rsidR="00DC4A61" w:rsidRPr="005A1F9F" w:rsidRDefault="00DC4A61" w:rsidP="00DC4A61">
      <w:pPr>
        <w:ind w:left="1560" w:hanging="709"/>
        <w:rPr>
          <w:rFonts w:cstheme="minorHAnsi"/>
        </w:rPr>
      </w:pPr>
      <w:r w:rsidRPr="005A1F9F">
        <w:rPr>
          <w:rFonts w:cstheme="minorHAnsi"/>
        </w:rPr>
        <w:lastRenderedPageBreak/>
        <w:t>2.</w:t>
      </w:r>
      <w:r>
        <w:rPr>
          <w:rFonts w:cstheme="minorHAnsi"/>
        </w:rPr>
        <w:t>8</w:t>
      </w:r>
      <w:r w:rsidRPr="005A1F9F">
        <w:rPr>
          <w:rFonts w:cstheme="minorHAnsi"/>
        </w:rPr>
        <w:t>.2</w:t>
      </w:r>
      <w:r>
        <w:rPr>
          <w:rFonts w:cstheme="minorHAnsi"/>
        </w:rPr>
        <w:t>4</w:t>
      </w:r>
      <w:r w:rsidRPr="005A1F9F">
        <w:rPr>
          <w:rFonts w:cstheme="minorHAnsi"/>
        </w:rPr>
        <w:t>.2</w:t>
      </w:r>
      <w:r w:rsidRPr="005A1F9F">
        <w:rPr>
          <w:rFonts w:cstheme="minorHAnsi"/>
        </w:rPr>
        <w:tab/>
        <w:t xml:space="preserve"> Zapewnienie współpracy osób kierujących pracami zespołów i osób nadzorujących te prace.  </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4</w:t>
      </w:r>
      <w:r w:rsidRPr="005A1F9F">
        <w:rPr>
          <w:rFonts w:cstheme="minorHAnsi"/>
        </w:rPr>
        <w:t>.3</w:t>
      </w:r>
      <w:r w:rsidRPr="005A1F9F">
        <w:rPr>
          <w:rFonts w:cstheme="minorHAnsi"/>
        </w:rPr>
        <w:tab/>
        <w:t xml:space="preserve"> Ustalenie sposobu łączności i sposobu alarmowania w sytuacji zaistnienia zagrożenia lub awarii.</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4</w:t>
      </w:r>
      <w:r w:rsidRPr="005A1F9F">
        <w:rPr>
          <w:rFonts w:cstheme="minorHAnsi"/>
        </w:rPr>
        <w:t>.4</w:t>
      </w:r>
      <w:r w:rsidRPr="005A1F9F">
        <w:rPr>
          <w:rFonts w:cstheme="minorHAnsi"/>
        </w:rPr>
        <w:tab/>
        <w:t xml:space="preserve"> Nadzór nad bezpieczeństwem i higieną pracy wszystkich pracowników zatrudnionych w tym samym miejscu.</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4</w:t>
      </w:r>
      <w:r w:rsidRPr="005A1F9F">
        <w:rPr>
          <w:rFonts w:cstheme="minorHAnsi"/>
        </w:rPr>
        <w:t>.5</w:t>
      </w:r>
      <w:r w:rsidRPr="005A1F9F">
        <w:rPr>
          <w:rFonts w:cstheme="minorHAnsi"/>
        </w:rPr>
        <w:tab/>
        <w:t>Udział w naradach koordynacyjnych.</w:t>
      </w:r>
    </w:p>
    <w:p w:rsidR="00DC4A61" w:rsidRPr="005A1F9F" w:rsidRDefault="00DC4A61" w:rsidP="00DC4A61">
      <w:pPr>
        <w:ind w:left="1560" w:hanging="709"/>
        <w:rPr>
          <w:rFonts w:cstheme="minorHAnsi"/>
        </w:rPr>
      </w:pPr>
      <w:r w:rsidRPr="005A1F9F">
        <w:rPr>
          <w:rFonts w:cstheme="minorHAnsi"/>
        </w:rPr>
        <w:t>2.</w:t>
      </w:r>
      <w:r>
        <w:rPr>
          <w:rFonts w:cstheme="minorHAnsi"/>
        </w:rPr>
        <w:t>8</w:t>
      </w:r>
      <w:r w:rsidRPr="005A1F9F">
        <w:rPr>
          <w:rFonts w:cstheme="minorHAnsi"/>
        </w:rPr>
        <w:t>.2</w:t>
      </w:r>
      <w:r>
        <w:rPr>
          <w:rFonts w:cstheme="minorHAnsi"/>
        </w:rPr>
        <w:t>4</w:t>
      </w:r>
      <w:r w:rsidRPr="005A1F9F">
        <w:rPr>
          <w:rFonts w:cstheme="minorHAnsi"/>
        </w:rPr>
        <w:t>.6</w:t>
      </w:r>
      <w:r w:rsidRPr="005A1F9F">
        <w:rPr>
          <w:rFonts w:cstheme="minorHAnsi"/>
        </w:rPr>
        <w:tab/>
        <w:t xml:space="preserve">Raportowanie postępów prac do Zamawiającego. </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.2</w:t>
      </w:r>
      <w:r>
        <w:rPr>
          <w:rFonts w:cstheme="minorHAnsi"/>
        </w:rPr>
        <w:t>5</w:t>
      </w:r>
      <w:r w:rsidRPr="005A1F9F">
        <w:rPr>
          <w:rFonts w:cstheme="minorHAnsi"/>
        </w:rPr>
        <w:tab/>
        <w:t>W przypadku wystąpienia jakichkolwiek problemów związanych z realizacją zlecenia, Wykonawca ma obowiązek niezwłocznego powiadomienia o tym fakcie Zamawiającego.</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26</w:t>
      </w:r>
      <w:r w:rsidRPr="005A1F9F">
        <w:rPr>
          <w:rFonts w:cstheme="minorHAnsi"/>
        </w:rPr>
        <w:tab/>
        <w:t xml:space="preserve">Wykonawca zobowiązuje się do uporządkowania miejsca pracy po zakończeniu prac </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27</w:t>
      </w:r>
      <w:r w:rsidRPr="005A1F9F">
        <w:rPr>
          <w:rFonts w:cstheme="minorHAnsi"/>
        </w:rPr>
        <w:tab/>
        <w:t>W przypadku realizacji świadczenia usług w zakresie budowy, rozbiórki, remontu obiektów, czyszczenia zbiorników lub urządzeń oraz sprzątania, konserwacji i napraw a zatem w przypadku usług realizowanych przez Wykonawcę na terenie ZTPO w związku z realizacją przedmiotu niniejszego zamówienia, Wykonawca staje się wytwórcą odpadów powstałych w wyniku świadczenia tych usług i jest do ich wytwarzania uprawniony. Złom oraz zdemontowane urządzenia powstałe w trakcie realizacji Zamówienia pozostają własnością Zamawiającego i nie podlegają zagospodarowaniu przez Wykonawcę.  Po zrealizowaniu usług Wykonawca jest obowiązany do przekazania Zamawiającemu informacji o ilości i rodzaju wytworzonych odpadów i jest obowiązany do zagospodarowania tych odpadów na swój koszt i ryzyko. Wzór oświadczenia zawierającego informacje o ilościach i rodzajach odpadów wytworzonych w wyniku świadczenia usług stanowi załącznik do Umowy. Uzupełnione oświadczenie należy załączyć do protokołu odbioru robót i przekazać osobom odpowiedzialnym za realizację Umowy ze strony Zamawiającego a także przesłać na adres mailowy rjedrusiak@khk.krakow.pl.</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28</w:t>
      </w:r>
      <w:r w:rsidRPr="005A1F9F">
        <w:rPr>
          <w:rFonts w:cstheme="minorHAnsi"/>
        </w:rPr>
        <w:tab/>
        <w:t xml:space="preserve">Wykonawca zapewnia, że wszelkie </w:t>
      </w:r>
      <w:r>
        <w:rPr>
          <w:rFonts w:cstheme="minorHAnsi"/>
        </w:rPr>
        <w:t>prac</w:t>
      </w:r>
      <w:r w:rsidRPr="005A1F9F">
        <w:rPr>
          <w:rFonts w:cstheme="minorHAnsi"/>
        </w:rPr>
        <w:t xml:space="preserve"> będą wykonane zgodnie z właściwymi standardami, wymogami producenta i zasadami dobrej praktyki inżynierskiej; </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w:t>
      </w:r>
      <w:r>
        <w:rPr>
          <w:rFonts w:cstheme="minorHAnsi"/>
        </w:rPr>
        <w:t>29</w:t>
      </w:r>
      <w:r w:rsidRPr="005A1F9F">
        <w:rPr>
          <w:rFonts w:cstheme="minorHAnsi"/>
        </w:rPr>
        <w:tab/>
        <w:t>Wykonawca i wszystkie osoby, którymi się posługuje zobowiązane są do bezwzględnego zachowania trzeźwości podczas przebywania/wjazdu/wejścia na teren Zamawiającego. Wejście/wjazd/przebywanie na terenie Zamawiającego pracownika Wykonawcy lub osób, którymi Wykonawca posługuje się w trakcie realizacji Umowy w stanie po użyciu alkoholu lub środków odurzających, traktowane będzie, jako ciężkie naruszenie obowiązków umownych, skutkujących możliwością naliczenia kary umownej;</w:t>
      </w:r>
    </w:p>
    <w:p w:rsidR="00DC4A61" w:rsidRPr="005A1F9F" w:rsidRDefault="00DC4A61" w:rsidP="00DC4A61">
      <w:pPr>
        <w:ind w:left="1134" w:hanging="708"/>
        <w:rPr>
          <w:rFonts w:cstheme="minorHAnsi"/>
        </w:rPr>
      </w:pPr>
      <w:r w:rsidRPr="005A1F9F">
        <w:rPr>
          <w:rFonts w:cstheme="minorHAnsi"/>
        </w:rPr>
        <w:t>2.</w:t>
      </w:r>
      <w:r>
        <w:rPr>
          <w:rFonts w:cstheme="minorHAnsi"/>
        </w:rPr>
        <w:t>8</w:t>
      </w:r>
      <w:r w:rsidRPr="005A1F9F">
        <w:rPr>
          <w:rFonts w:cstheme="minorHAnsi"/>
        </w:rPr>
        <w:t>.3</w:t>
      </w:r>
      <w:r>
        <w:rPr>
          <w:rFonts w:cstheme="minorHAnsi"/>
        </w:rPr>
        <w:t>0</w:t>
      </w:r>
      <w:r w:rsidRPr="005A1F9F">
        <w:rPr>
          <w:rFonts w:cstheme="minorHAnsi"/>
        </w:rPr>
        <w:tab/>
        <w:t>Wykonawca, poza przypadkami wyraźnie określonymi, nie ma prawa do korzystania ze sprzętu Zamawiającego;</w:t>
      </w:r>
    </w:p>
    <w:p w:rsidR="00DC4A61" w:rsidRDefault="00DC4A61" w:rsidP="00DC4A61">
      <w:pPr>
        <w:ind w:left="1134" w:hanging="708"/>
        <w:rPr>
          <w:rFonts w:cstheme="minorHAnsi"/>
        </w:rPr>
      </w:pPr>
      <w:r w:rsidRPr="005A1F9F">
        <w:rPr>
          <w:rFonts w:cstheme="minorHAnsi"/>
        </w:rPr>
        <w:lastRenderedPageBreak/>
        <w:t>2.</w:t>
      </w:r>
      <w:r>
        <w:rPr>
          <w:rFonts w:cstheme="minorHAnsi"/>
        </w:rPr>
        <w:t>8</w:t>
      </w:r>
      <w:r w:rsidRPr="005A1F9F">
        <w:rPr>
          <w:rFonts w:cstheme="minorHAnsi"/>
        </w:rPr>
        <w:t>.3</w:t>
      </w:r>
      <w:r>
        <w:rPr>
          <w:rFonts w:cstheme="minorHAnsi"/>
        </w:rPr>
        <w:t>1</w:t>
      </w:r>
      <w:r w:rsidRPr="005A1F9F">
        <w:rPr>
          <w:rFonts w:cstheme="minorHAnsi"/>
        </w:rPr>
        <w:tab/>
        <w:t>Wykonawca ponosi odpowiedzialność za treść i zawartość merytoryczną wszelkich, informacji, dokumentów, raportów i danych przekazywanych Zamawiającemu, jak również za terminowość ich przekazywania</w:t>
      </w:r>
      <w:r>
        <w:rPr>
          <w:rFonts w:cstheme="minorHAnsi"/>
        </w:rPr>
        <w:t>.</w:t>
      </w:r>
    </w:p>
    <w:p w:rsidR="00DC4A61" w:rsidRDefault="00DC4A61" w:rsidP="00DC4A61"/>
    <w:p w:rsidR="00DC4A61" w:rsidRPr="005A1F9F" w:rsidRDefault="00DC4A61" w:rsidP="0015267C">
      <w:pPr>
        <w:rPr>
          <w:rFonts w:cstheme="minorHAnsi"/>
        </w:rPr>
      </w:pPr>
    </w:p>
    <w:sectPr w:rsidR="00DC4A61" w:rsidRPr="005A1F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6D4A00"/>
    <w:multiLevelType w:val="multilevel"/>
    <w:tmpl w:val="2ED28DE4"/>
    <w:lvl w:ilvl="0">
      <w:start w:val="1"/>
      <w:numFmt w:val="decimal"/>
      <w:lvlText w:val="%1."/>
      <w:lvlJc w:val="left"/>
      <w:pPr>
        <w:ind w:left="1146" w:hanging="360"/>
      </w:pPr>
    </w:lvl>
    <w:lvl w:ilvl="1">
      <w:start w:val="5"/>
      <w:numFmt w:val="decimal"/>
      <w:isLgl/>
      <w:lvlText w:val="%1.%2"/>
      <w:lvlJc w:val="left"/>
      <w:pPr>
        <w:ind w:left="1489" w:hanging="703"/>
      </w:pPr>
      <w:rPr>
        <w:rFonts w:hint="default"/>
      </w:rPr>
    </w:lvl>
    <w:lvl w:ilvl="2">
      <w:start w:val="3"/>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1" w15:restartNumberingAfterBreak="0">
    <w:nsid w:val="7ED75665"/>
    <w:multiLevelType w:val="multilevel"/>
    <w:tmpl w:val="1AD82BEC"/>
    <w:lvl w:ilvl="0">
      <w:start w:val="1"/>
      <w:numFmt w:val="decimal"/>
      <w:lvlText w:val="%1."/>
      <w:lvlJc w:val="left"/>
      <w:pPr>
        <w:ind w:left="720" w:hanging="360"/>
      </w:pPr>
      <w:rPr>
        <w:rFonts w:asciiTheme="minorHAnsi" w:eastAsiaTheme="minorHAnsi" w:hAnsiTheme="minorHAnsi" w:cstheme="minorHAnsi"/>
      </w:rPr>
    </w:lvl>
    <w:lvl w:ilvl="1">
      <w:start w:val="1"/>
      <w:numFmt w:val="decimal"/>
      <w:isLgl/>
      <w:lvlText w:val="%1.%2"/>
      <w:lvlJc w:val="left"/>
      <w:pPr>
        <w:ind w:left="3694" w:hanging="3334"/>
      </w:pPr>
      <w:rPr>
        <w:rFonts w:hint="default"/>
      </w:rPr>
    </w:lvl>
    <w:lvl w:ilvl="2">
      <w:start w:val="1"/>
      <w:numFmt w:val="decimal"/>
      <w:isLgl/>
      <w:lvlText w:val="%1.%2.%3"/>
      <w:lvlJc w:val="left"/>
      <w:pPr>
        <w:ind w:left="3694" w:hanging="3334"/>
      </w:pPr>
      <w:rPr>
        <w:rFonts w:hint="default"/>
      </w:rPr>
    </w:lvl>
    <w:lvl w:ilvl="3">
      <w:start w:val="1"/>
      <w:numFmt w:val="decimal"/>
      <w:isLgl/>
      <w:lvlText w:val="%1.%2.%3.%4"/>
      <w:lvlJc w:val="left"/>
      <w:pPr>
        <w:ind w:left="3694" w:hanging="3334"/>
      </w:pPr>
      <w:rPr>
        <w:rFonts w:hint="default"/>
      </w:rPr>
    </w:lvl>
    <w:lvl w:ilvl="4">
      <w:start w:val="1"/>
      <w:numFmt w:val="decimal"/>
      <w:isLgl/>
      <w:lvlText w:val="%1.%2.%3.%4.%5"/>
      <w:lvlJc w:val="left"/>
      <w:pPr>
        <w:ind w:left="3694" w:hanging="3334"/>
      </w:pPr>
      <w:rPr>
        <w:rFonts w:hint="default"/>
      </w:rPr>
    </w:lvl>
    <w:lvl w:ilvl="5">
      <w:start w:val="1"/>
      <w:numFmt w:val="decimal"/>
      <w:isLgl/>
      <w:lvlText w:val="%1.%2.%3.%4.%5.%6"/>
      <w:lvlJc w:val="left"/>
      <w:pPr>
        <w:ind w:left="3694" w:hanging="3334"/>
      </w:pPr>
      <w:rPr>
        <w:rFonts w:hint="default"/>
      </w:rPr>
    </w:lvl>
    <w:lvl w:ilvl="6">
      <w:start w:val="1"/>
      <w:numFmt w:val="decimal"/>
      <w:isLgl/>
      <w:lvlText w:val="%1.%2.%3.%4.%5.%6.%7"/>
      <w:lvlJc w:val="left"/>
      <w:pPr>
        <w:ind w:left="3694" w:hanging="3334"/>
      </w:pPr>
      <w:rPr>
        <w:rFonts w:hint="default"/>
      </w:rPr>
    </w:lvl>
    <w:lvl w:ilvl="7">
      <w:start w:val="1"/>
      <w:numFmt w:val="decimal"/>
      <w:isLgl/>
      <w:lvlText w:val="%1.%2.%3.%4.%5.%6.%7.%8"/>
      <w:lvlJc w:val="left"/>
      <w:pPr>
        <w:ind w:left="3694" w:hanging="3334"/>
      </w:pPr>
      <w:rPr>
        <w:rFonts w:hint="default"/>
      </w:rPr>
    </w:lvl>
    <w:lvl w:ilvl="8">
      <w:start w:val="1"/>
      <w:numFmt w:val="decimal"/>
      <w:isLgl/>
      <w:lvlText w:val="%1.%2.%3.%4.%5.%6.%7.%8.%9"/>
      <w:lvlJc w:val="left"/>
      <w:pPr>
        <w:ind w:left="3694" w:hanging="3334"/>
      </w:pPr>
      <w:rPr>
        <w:rFonts w:hint="default"/>
      </w:rPr>
    </w:lvl>
  </w:abstractNum>
  <w:num w:numId="1" w16cid:durableId="1613971701">
    <w:abstractNumId w:val="0"/>
  </w:num>
  <w:num w:numId="2" w16cid:durableId="436684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67C"/>
    <w:rsid w:val="000079D5"/>
    <w:rsid w:val="00067351"/>
    <w:rsid w:val="000673F7"/>
    <w:rsid w:val="00094320"/>
    <w:rsid w:val="000B4B6A"/>
    <w:rsid w:val="000C6FFB"/>
    <w:rsid w:val="000F6662"/>
    <w:rsid w:val="0015267C"/>
    <w:rsid w:val="001775E5"/>
    <w:rsid w:val="001B2C7B"/>
    <w:rsid w:val="00216DF8"/>
    <w:rsid w:val="0031254D"/>
    <w:rsid w:val="00384106"/>
    <w:rsid w:val="003C72BF"/>
    <w:rsid w:val="00567590"/>
    <w:rsid w:val="00606FD5"/>
    <w:rsid w:val="006545B9"/>
    <w:rsid w:val="006E507C"/>
    <w:rsid w:val="008762F7"/>
    <w:rsid w:val="008C2019"/>
    <w:rsid w:val="008F7077"/>
    <w:rsid w:val="00980E13"/>
    <w:rsid w:val="009C390B"/>
    <w:rsid w:val="009C67BA"/>
    <w:rsid w:val="00B16F94"/>
    <w:rsid w:val="00D41825"/>
    <w:rsid w:val="00D869A1"/>
    <w:rsid w:val="00DC4A61"/>
    <w:rsid w:val="00DC6D6F"/>
    <w:rsid w:val="00E46138"/>
    <w:rsid w:val="00EC4758"/>
    <w:rsid w:val="00F273F8"/>
    <w:rsid w:val="00F32D58"/>
    <w:rsid w:val="00FB57CB"/>
    <w:rsid w:val="00FD77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34DBB"/>
  <w15:chartTrackingRefBased/>
  <w15:docId w15:val="{C47A0079-51AA-4ED5-8D9F-3B92DEF12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1. podstawowy"/>
    <w:qFormat/>
    <w:rsid w:val="0015267C"/>
    <w:pPr>
      <w:spacing w:after="200" w:line="276" w:lineRule="auto"/>
    </w:pPr>
    <w:rPr>
      <w:color w:val="000000" w:themeColor="text1"/>
      <w:kern w:val="0"/>
      <w14:ligatures w14:val="none"/>
    </w:rPr>
  </w:style>
  <w:style w:type="paragraph" w:styleId="Nagwek1">
    <w:name w:val="heading 1"/>
    <w:basedOn w:val="Normalny"/>
    <w:next w:val="Normalny"/>
    <w:link w:val="Nagwek1Znak"/>
    <w:uiPriority w:val="9"/>
    <w:qFormat/>
    <w:rsid w:val="001526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526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5267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5267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5267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5267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5267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5267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5267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267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5267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5267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5267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5267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5267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5267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5267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5267C"/>
    <w:rPr>
      <w:rFonts w:eastAsiaTheme="majorEastAsia" w:cstheme="majorBidi"/>
      <w:color w:val="272727" w:themeColor="text1" w:themeTint="D8"/>
    </w:rPr>
  </w:style>
  <w:style w:type="paragraph" w:styleId="Tytu">
    <w:name w:val="Title"/>
    <w:basedOn w:val="Normalny"/>
    <w:next w:val="Normalny"/>
    <w:link w:val="TytuZnak"/>
    <w:uiPriority w:val="10"/>
    <w:qFormat/>
    <w:rsid w:val="001526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5267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5267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5267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5267C"/>
    <w:pPr>
      <w:spacing w:before="160"/>
      <w:jc w:val="center"/>
    </w:pPr>
    <w:rPr>
      <w:i/>
      <w:iCs/>
      <w:color w:val="404040" w:themeColor="text1" w:themeTint="BF"/>
    </w:rPr>
  </w:style>
  <w:style w:type="character" w:customStyle="1" w:styleId="CytatZnak">
    <w:name w:val="Cytat Znak"/>
    <w:basedOn w:val="Domylnaczcionkaakapitu"/>
    <w:link w:val="Cytat"/>
    <w:uiPriority w:val="29"/>
    <w:rsid w:val="0015267C"/>
    <w:rPr>
      <w:i/>
      <w:iCs/>
      <w:color w:val="404040" w:themeColor="text1" w:themeTint="BF"/>
    </w:rPr>
  </w:style>
  <w:style w:type="paragraph" w:styleId="Akapitzlist">
    <w:name w:val="List Paragraph"/>
    <w:basedOn w:val="Normalny"/>
    <w:uiPriority w:val="34"/>
    <w:qFormat/>
    <w:rsid w:val="0015267C"/>
    <w:pPr>
      <w:ind w:left="720"/>
      <w:contextualSpacing/>
    </w:pPr>
  </w:style>
  <w:style w:type="character" w:styleId="Wyrnienieintensywne">
    <w:name w:val="Intense Emphasis"/>
    <w:basedOn w:val="Domylnaczcionkaakapitu"/>
    <w:uiPriority w:val="21"/>
    <w:qFormat/>
    <w:rsid w:val="0015267C"/>
    <w:rPr>
      <w:i/>
      <w:iCs/>
      <w:color w:val="2F5496" w:themeColor="accent1" w:themeShade="BF"/>
    </w:rPr>
  </w:style>
  <w:style w:type="paragraph" w:styleId="Cytatintensywny">
    <w:name w:val="Intense Quote"/>
    <w:basedOn w:val="Normalny"/>
    <w:next w:val="Normalny"/>
    <w:link w:val="CytatintensywnyZnak"/>
    <w:uiPriority w:val="30"/>
    <w:qFormat/>
    <w:rsid w:val="001526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5267C"/>
    <w:rPr>
      <w:i/>
      <w:iCs/>
      <w:color w:val="2F5496" w:themeColor="accent1" w:themeShade="BF"/>
    </w:rPr>
  </w:style>
  <w:style w:type="character" w:styleId="Odwoanieintensywne">
    <w:name w:val="Intense Reference"/>
    <w:basedOn w:val="Domylnaczcionkaakapitu"/>
    <w:uiPriority w:val="32"/>
    <w:qFormat/>
    <w:rsid w:val="0015267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78F6D-90D4-470C-BD3F-4AFA216CF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7</Pages>
  <Words>2225</Words>
  <Characters>13352</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Sarga</dc:creator>
  <cp:keywords/>
  <dc:description/>
  <cp:lastModifiedBy>Łukasz Sarga</cp:lastModifiedBy>
  <cp:revision>16</cp:revision>
  <dcterms:created xsi:type="dcterms:W3CDTF">2026-02-18T11:07:00Z</dcterms:created>
  <dcterms:modified xsi:type="dcterms:W3CDTF">2026-02-24T09:04:00Z</dcterms:modified>
</cp:coreProperties>
</file>